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2D7A9805" w:rsidR="00EC1714" w:rsidRPr="00733019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– Criterii de evaluare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tehnică </w:t>
      </w:r>
      <w:r w:rsidR="008D4E57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733019" w14:paraId="3C5033BA" w14:textId="77777777" w:rsidTr="00E23426">
        <w:tc>
          <w:tcPr>
            <w:tcW w:w="567" w:type="dxa"/>
          </w:tcPr>
          <w:p w14:paraId="30C46F0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733019" w14:paraId="6417F7E8" w14:textId="77777777" w:rsidTr="00E23426">
        <w:tc>
          <w:tcPr>
            <w:tcW w:w="567" w:type="dxa"/>
          </w:tcPr>
          <w:p w14:paraId="6BDD3ED5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7C480C2C" w14:textId="77777777" w:rsidR="006D0CE1" w:rsidRPr="00733019" w:rsidRDefault="006D0CE1" w:rsidP="006D0CE1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EA9F4AF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43A1EFCE" w:rsidR="00470194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6F7A62D2" w:rsidR="006D7FB8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parte din categoriile de beneficiari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 și 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au în obiectul de activitate activitatea/activitățile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 care le desfășoară în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cadrul proiectului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0D839249" w14:textId="77777777" w:rsidR="006D7FB8" w:rsidRPr="00733019" w:rsidRDefault="006D7FB8" w:rsidP="002627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bookmarkStart w:id="0" w:name="_Hlk137635759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Furnizori de FPC autorizați, publici și privați, autorizați, conform legii</w:t>
            </w:r>
          </w:p>
          <w:p w14:paraId="0B8FBD95" w14:textId="77777777" w:rsidR="006D7FB8" w:rsidRPr="00733019" w:rsidRDefault="006D7FB8" w:rsidP="002627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Furnizori de servicii de consiliere și orientare profesională, autorizați, conform legii;</w:t>
            </w:r>
          </w:p>
          <w:p w14:paraId="5B23CF86" w14:textId="77777777" w:rsidR="001051A4" w:rsidRPr="00733019" w:rsidRDefault="001051A4" w:rsidP="001051A4">
            <w:pPr>
              <w:pStyle w:val="ListParagraph"/>
              <w:numPr>
                <w:ilvl w:val="0"/>
                <w:numId w:val="1"/>
              </w:numPr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</w:rPr>
              <w:t>Centre de evaluare si certificare, autorizate, conform legii</w:t>
            </w:r>
          </w:p>
          <w:p w14:paraId="29743DA4" w14:textId="3BA3B41F" w:rsidR="001051A4" w:rsidRPr="00733019" w:rsidRDefault="001051A4" w:rsidP="002627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Instituții de invatamant preuniversitar publice sau private, acreditate, parte a rețelei școlare – exclusiv pentru implementarea activității 3 – definită conform sectiunii 5.2.2 din Ghidul Solicitantului Conditii Specifice</w:t>
            </w:r>
          </w:p>
          <w:bookmarkEnd w:id="0"/>
          <w:p w14:paraId="60E576C2" w14:textId="77777777" w:rsidR="00102DDF" w:rsidRDefault="00102DDF" w:rsidP="00262785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6BD7EBAA" w14:textId="2151F9B6" w:rsidR="00262785" w:rsidRPr="00733019" w:rsidRDefault="00262785" w:rsidP="00262785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3.Se verifică documentele care atestă încadrarea în categoriile de solicitanți și parteneri eligibili conform secțiunilor 5.1.2 și 5.1.3 din Ghidul Solicitantului Condiții Specifice;</w:t>
            </w:r>
          </w:p>
          <w:p w14:paraId="1934DEC6" w14:textId="2DE134C9" w:rsidR="006D7FB8" w:rsidRPr="00733019" w:rsidRDefault="006D7FB8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881ABE5" w14:textId="54C44D1A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s-a realizat cu respectarea legislaţiei europene şi naţionale, este prezentată motivarea selectării și rolul concret al fiecărui partener/fiecărui tip de parteneri și fiecare dintre parteneri, acolo unde este cazul, este implicat în cel puţin o activitate relevantă;</w:t>
            </w:r>
          </w:p>
          <w:p w14:paraId="09CEB73D" w14:textId="77777777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05FF9F1F" w14:textId="77777777" w:rsidR="001051A4" w:rsidRPr="00733019" w:rsidRDefault="00262785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5.Activităţile de subcontractare se realizează numai de către solicitantul de finanţare nu şi de partenerii acestuia.</w:t>
            </w:r>
          </w:p>
          <w:p w14:paraId="3C01B04D" w14:textId="77777777" w:rsidR="00102DDF" w:rsidRDefault="00102DDF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7384A9B" w14:textId="27D54AAC" w:rsidR="00470194" w:rsidRPr="00733019" w:rsidRDefault="001051A4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6.In </w:t>
            </w:r>
            <w:proofErr w:type="spellStart"/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distributia</w:t>
            </w:r>
            <w:proofErr w:type="spellEnd"/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bugetului se respecta prevederea conform careia liderul de parteneriat gestioneaza bugetul cel mai mare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733019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733019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733019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733019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1802DCC0" w14:textId="3C9E7403" w:rsidR="00470194" w:rsidRPr="00733019" w:rsidRDefault="00470194" w:rsidP="00102DDF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8363" w:type="dxa"/>
          </w:tcPr>
          <w:p w14:paraId="5BD90A9C" w14:textId="77777777" w:rsidR="009375D3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rezultate, grup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40DB7F9A" w14:textId="75EE8E61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2EC31FA9" w14:textId="77777777" w:rsidTr="00E23426">
        <w:tc>
          <w:tcPr>
            <w:tcW w:w="567" w:type="dxa"/>
          </w:tcPr>
          <w:p w14:paraId="3147CD1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3</w:t>
            </w:r>
          </w:p>
        </w:tc>
        <w:tc>
          <w:tcPr>
            <w:tcW w:w="3970" w:type="dxa"/>
          </w:tcPr>
          <w:p w14:paraId="2A946AF0" w14:textId="25D5748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1CCCD8FF" w14:textId="77777777" w:rsidR="008E74FC" w:rsidRPr="00733019" w:rsidRDefault="008E74FC" w:rsidP="008E74FC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Cuantumul cheltuielilor de tip FEDR eligibile nu depaseste 15% din total cheltuieli directe eligibile</w:t>
            </w:r>
          </w:p>
          <w:p w14:paraId="7D7F6EDC" w14:textId="77777777" w:rsidR="008E74FC" w:rsidRPr="00733019" w:rsidRDefault="008E74FC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C5456BD" w14:textId="77777777" w:rsidR="00470194" w:rsidRPr="00733019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7EB06782" w14:textId="77777777" w:rsidTr="00E23426">
        <w:tc>
          <w:tcPr>
            <w:tcW w:w="567" w:type="dxa"/>
          </w:tcPr>
          <w:p w14:paraId="0EA25C4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733019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405D50FB" w14:textId="03E7AF1D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Activitatea 0 – Realizarea analizei de nevoi initiale in vederea identificării necesarului de formare profesională pentru persoanele fără sau cu nivel scăzut de calificare (precontractuala) </w:t>
            </w:r>
          </w:p>
          <w:p w14:paraId="07581261" w14:textId="77777777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Activitatea 1 – Furnizarea de servicii de orientare in carieră si consiliere profesională</w:t>
            </w:r>
          </w:p>
          <w:p w14:paraId="6B30F6D5" w14:textId="4F7F2BC9" w:rsidR="0047019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Activitatea  4 – Organizarea și derularea de programe de formare profesională pentru persoanele din grupul tinta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651D67B5" w14:textId="77777777" w:rsidTr="00E23426">
        <w:tc>
          <w:tcPr>
            <w:tcW w:w="567" w:type="dxa"/>
          </w:tcPr>
          <w:p w14:paraId="7F457810" w14:textId="638A3B4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970" w:type="dxa"/>
          </w:tcPr>
          <w:p w14:paraId="271C0031" w14:textId="4911F714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8363" w:type="dxa"/>
          </w:tcPr>
          <w:p w14:paraId="78400D5F" w14:textId="514088A4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PEO, conform specificațiilor din Ghidului Solicitantului (dezvoltare durabilă, egalitate de șanse și de tratament între femei și bărbați/nediscriminarea și prevenirea oricărei forme de discriminare/accesibilitatea pentru persoanele cu dizabilități).</w:t>
            </w:r>
          </w:p>
        </w:tc>
        <w:tc>
          <w:tcPr>
            <w:tcW w:w="2410" w:type="dxa"/>
          </w:tcPr>
          <w:p w14:paraId="4C4DF0D8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00750FDD" w14:textId="77777777" w:rsidTr="00E23426">
        <w:tc>
          <w:tcPr>
            <w:tcW w:w="567" w:type="dxa"/>
          </w:tcPr>
          <w:p w14:paraId="4DF96F08" w14:textId="33C6D545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75255301" w14:textId="6DF07BCD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8363" w:type="dxa"/>
          </w:tcPr>
          <w:p w14:paraId="33EE4A0C" w14:textId="4688FE07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conformitatea cu prevederile Cartei drepturilor fundamentale ale Uniunii Europene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579B6B6D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4DC79BD6" w14:textId="77777777" w:rsidTr="00E23426">
        <w:tc>
          <w:tcPr>
            <w:tcW w:w="567" w:type="dxa"/>
          </w:tcPr>
          <w:p w14:paraId="24471F19" w14:textId="14635E5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5780D1CE" w14:textId="6DE04AAB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prevederile Convenției ONU privind drepturile persoanelor cu </w:t>
            </w:r>
            <w:r w:rsidR="001F5592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8363" w:type="dxa"/>
          </w:tcPr>
          <w:p w14:paraId="03FDAFDF" w14:textId="17145F90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respectarea Convenției Națiunilor Unite privind drepturile persoanelor cu dizabilități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36509DEF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380C0BA5" w14:textId="77777777" w:rsidR="00262785" w:rsidRPr="00733019" w:rsidRDefault="00262785" w:rsidP="00262785">
      <w:pPr>
        <w:rPr>
          <w:rFonts w:ascii="Trebuchet MS" w:hAnsi="Trebuchet MS"/>
          <w:color w:val="1F3864" w:themeColor="accent1" w:themeShade="80"/>
        </w:rPr>
      </w:pPr>
      <w:r w:rsidRPr="00733019">
        <w:rPr>
          <w:rFonts w:ascii="Trebuchet MS" w:hAnsi="Trebuchet MS"/>
          <w:color w:val="1F3864" w:themeColor="accent1" w:themeShade="80"/>
        </w:rPr>
        <w:t>Cererile de finanțare care obțin NU la unul din elementele de verificare vor fi respinse.</w:t>
      </w:r>
    </w:p>
    <w:p w14:paraId="12166CE2" w14:textId="77777777" w:rsidR="00470194" w:rsidRPr="00733019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733019" w:rsidSect="000D3F0C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669E" w14:textId="77777777" w:rsidR="000D3F0C" w:rsidRDefault="000D3F0C" w:rsidP="00470194">
      <w:pPr>
        <w:spacing w:after="0" w:line="240" w:lineRule="auto"/>
      </w:pPr>
      <w:r>
        <w:separator/>
      </w:r>
    </w:p>
  </w:endnote>
  <w:endnote w:type="continuationSeparator" w:id="0">
    <w:p w14:paraId="7058901B" w14:textId="77777777" w:rsidR="000D3F0C" w:rsidRDefault="000D3F0C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E29" w14:textId="77777777" w:rsidR="000D3F0C" w:rsidRDefault="000D3F0C" w:rsidP="00470194">
      <w:pPr>
        <w:spacing w:after="0" w:line="240" w:lineRule="auto"/>
      </w:pPr>
      <w:r>
        <w:separator/>
      </w:r>
    </w:p>
  </w:footnote>
  <w:footnote w:type="continuationSeparator" w:id="0">
    <w:p w14:paraId="5D395A7C" w14:textId="77777777" w:rsidR="000D3F0C" w:rsidRDefault="000D3F0C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32843BC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677073">
    <w:abstractNumId w:val="0"/>
  </w:num>
  <w:num w:numId="2" w16cid:durableId="741299513">
    <w:abstractNumId w:val="2"/>
  </w:num>
  <w:num w:numId="3" w16cid:durableId="751662222">
    <w:abstractNumId w:val="1"/>
  </w:num>
  <w:num w:numId="4" w16cid:durableId="173961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D3F0C"/>
    <w:rsid w:val="00102DDF"/>
    <w:rsid w:val="001051A4"/>
    <w:rsid w:val="00182CB7"/>
    <w:rsid w:val="001F5592"/>
    <w:rsid w:val="00247A9E"/>
    <w:rsid w:val="00262785"/>
    <w:rsid w:val="00274C59"/>
    <w:rsid w:val="00293AB4"/>
    <w:rsid w:val="00321DBE"/>
    <w:rsid w:val="0040647E"/>
    <w:rsid w:val="0045297D"/>
    <w:rsid w:val="00470194"/>
    <w:rsid w:val="00482E04"/>
    <w:rsid w:val="004F04BA"/>
    <w:rsid w:val="004F3A2A"/>
    <w:rsid w:val="00533759"/>
    <w:rsid w:val="006036AA"/>
    <w:rsid w:val="00645CC5"/>
    <w:rsid w:val="006971D8"/>
    <w:rsid w:val="006D0CE1"/>
    <w:rsid w:val="006D19C1"/>
    <w:rsid w:val="006D7FB8"/>
    <w:rsid w:val="00733019"/>
    <w:rsid w:val="00754915"/>
    <w:rsid w:val="007B206A"/>
    <w:rsid w:val="007E7D63"/>
    <w:rsid w:val="00831495"/>
    <w:rsid w:val="00845171"/>
    <w:rsid w:val="008477C9"/>
    <w:rsid w:val="00894BDC"/>
    <w:rsid w:val="008A4971"/>
    <w:rsid w:val="008D4E57"/>
    <w:rsid w:val="008E74FC"/>
    <w:rsid w:val="009375D3"/>
    <w:rsid w:val="00945324"/>
    <w:rsid w:val="009A1811"/>
    <w:rsid w:val="00A63166"/>
    <w:rsid w:val="00A729A8"/>
    <w:rsid w:val="00A805E4"/>
    <w:rsid w:val="00B36D83"/>
    <w:rsid w:val="00BC2240"/>
    <w:rsid w:val="00BF6DAB"/>
    <w:rsid w:val="00CA4E99"/>
    <w:rsid w:val="00D368E8"/>
    <w:rsid w:val="00D5136E"/>
    <w:rsid w:val="00D8690F"/>
    <w:rsid w:val="00E23426"/>
    <w:rsid w:val="00E40B86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20</cp:revision>
  <dcterms:created xsi:type="dcterms:W3CDTF">2023-04-28T14:16:00Z</dcterms:created>
  <dcterms:modified xsi:type="dcterms:W3CDTF">2024-03-04T17:57:00Z</dcterms:modified>
</cp:coreProperties>
</file>